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215A" w14:textId="0FBA5906" w:rsidR="00EF6C42" w:rsidRPr="00977C64" w:rsidRDefault="00487369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TM </w:t>
      </w:r>
      <w:r w:rsidR="00FB1E33">
        <w:rPr>
          <w:rFonts w:ascii="Times New Roman" w:hAnsi="Times New Roman" w:cs="Times New Roman"/>
          <w:b/>
          <w:sz w:val="24"/>
          <w:szCs w:val="24"/>
        </w:rPr>
        <w:t>16</w:t>
      </w:r>
    </w:p>
    <w:p w14:paraId="089E2F7F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0DEA6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64">
        <w:rPr>
          <w:rFonts w:ascii="Times New Roman" w:hAnsi="Times New Roman" w:cs="Times New Roman"/>
          <w:b/>
          <w:sz w:val="24"/>
          <w:szCs w:val="24"/>
        </w:rPr>
        <w:t>BRUNEI DARUSSALAM</w:t>
      </w:r>
    </w:p>
    <w:p w14:paraId="4BBA5308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64">
        <w:rPr>
          <w:rFonts w:ascii="Times New Roman" w:hAnsi="Times New Roman" w:cs="Times New Roman"/>
          <w:b/>
          <w:sz w:val="24"/>
          <w:szCs w:val="24"/>
        </w:rPr>
        <w:t>TRADEMARK ACT</w:t>
      </w:r>
    </w:p>
    <w:p w14:paraId="461033BF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81CCD" w14:textId="77777777" w:rsidR="00FB1E33" w:rsidRDefault="000D6D3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FB1E33">
        <w:rPr>
          <w:rFonts w:ascii="Times New Roman" w:hAnsi="Times New Roman" w:cs="Times New Roman"/>
          <w:b/>
          <w:sz w:val="24"/>
          <w:szCs w:val="24"/>
        </w:rPr>
        <w:t>TO RECORD OR CANCEL A REGISTRABLE TRANSACTION</w:t>
      </w:r>
    </w:p>
    <w:p w14:paraId="769DF80E" w14:textId="797C3391" w:rsidR="000D6D32" w:rsidRDefault="00FB1E33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 MEMORANDUM RELATING TO A TRADE MARK OTHER THAN</w:t>
      </w:r>
      <w:r w:rsidR="000D6D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230D7" w14:textId="74A2542B" w:rsidR="00EF6C42" w:rsidRPr="00977C64" w:rsidRDefault="00FB1E33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ASSIGNMENT OR LICENCE</w:t>
      </w:r>
    </w:p>
    <w:p w14:paraId="77587667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34681" w14:textId="7F94964E" w:rsidR="00EF6C42" w:rsidRPr="00487369" w:rsidRDefault="00487369" w:rsidP="00EF6C42">
      <w:pPr>
        <w:spacing w:after="0"/>
        <w:jc w:val="center"/>
        <w:rPr>
          <w:rFonts w:ascii="Times New Roman" w:hAnsi="Times New Roman" w:cs="Times New Roman"/>
          <w:b/>
        </w:rPr>
      </w:pPr>
      <w:r w:rsidRPr="00487369">
        <w:rPr>
          <w:rFonts w:ascii="Times New Roman" w:hAnsi="Times New Roman" w:cs="Times New Roman"/>
          <w:b/>
        </w:rPr>
        <w:t xml:space="preserve">Under </w:t>
      </w:r>
      <w:r w:rsidR="000D6D32">
        <w:rPr>
          <w:rFonts w:ascii="Times New Roman" w:hAnsi="Times New Roman" w:cs="Times New Roman"/>
          <w:b/>
        </w:rPr>
        <w:t xml:space="preserve">sections </w:t>
      </w:r>
      <w:r w:rsidR="00FB1E33">
        <w:rPr>
          <w:rFonts w:ascii="Times New Roman" w:hAnsi="Times New Roman" w:cs="Times New Roman"/>
          <w:b/>
        </w:rPr>
        <w:t xml:space="preserve">26 </w:t>
      </w:r>
      <w:r w:rsidR="000D6D32">
        <w:rPr>
          <w:rFonts w:ascii="Times New Roman" w:hAnsi="Times New Roman" w:cs="Times New Roman"/>
          <w:b/>
        </w:rPr>
        <w:t xml:space="preserve">and </w:t>
      </w:r>
      <w:r w:rsidR="00FB1E33">
        <w:rPr>
          <w:rFonts w:ascii="Times New Roman" w:hAnsi="Times New Roman" w:cs="Times New Roman"/>
          <w:b/>
        </w:rPr>
        <w:t>rule 36</w:t>
      </w:r>
      <w:r w:rsidR="000D6D32">
        <w:rPr>
          <w:rFonts w:ascii="Times New Roman" w:hAnsi="Times New Roman" w:cs="Times New Roman"/>
          <w:b/>
        </w:rPr>
        <w:t xml:space="preserve"> and rule 5</w:t>
      </w:r>
      <w:r w:rsidR="00FB1E33">
        <w:rPr>
          <w:rFonts w:ascii="Times New Roman" w:hAnsi="Times New Roman" w:cs="Times New Roman"/>
          <w:b/>
        </w:rPr>
        <w:t>2</w:t>
      </w:r>
      <w:r w:rsidR="000D6D32">
        <w:rPr>
          <w:rFonts w:ascii="Times New Roman" w:hAnsi="Times New Roman" w:cs="Times New Roman"/>
          <w:b/>
        </w:rPr>
        <w:t>(1)</w:t>
      </w:r>
      <w:r w:rsidR="00FB1E33">
        <w:rPr>
          <w:rFonts w:ascii="Times New Roman" w:hAnsi="Times New Roman" w:cs="Times New Roman"/>
          <w:b/>
        </w:rPr>
        <w:t>(</w:t>
      </w:r>
      <w:r w:rsidR="00FB1E33" w:rsidRPr="00FB1E33">
        <w:rPr>
          <w:rFonts w:ascii="Times New Roman" w:hAnsi="Times New Roman" w:cs="Times New Roman"/>
          <w:b/>
          <w:i/>
        </w:rPr>
        <w:t>d</w:t>
      </w:r>
      <w:r w:rsidR="00FB1E33">
        <w:rPr>
          <w:rFonts w:ascii="Times New Roman" w:hAnsi="Times New Roman" w:cs="Times New Roman"/>
          <w:b/>
        </w:rPr>
        <w:t>) and (</w:t>
      </w:r>
      <w:r w:rsidR="00FB1E33" w:rsidRPr="00FB1E33">
        <w:rPr>
          <w:rFonts w:ascii="Times New Roman" w:hAnsi="Times New Roman" w:cs="Times New Roman"/>
          <w:b/>
          <w:i/>
        </w:rPr>
        <w:t>e</w:t>
      </w:r>
      <w:r w:rsidR="00FB1E33">
        <w:rPr>
          <w:rFonts w:ascii="Times New Roman" w:hAnsi="Times New Roman" w:cs="Times New Roman"/>
          <w:b/>
        </w:rPr>
        <w:t>)</w:t>
      </w:r>
    </w:p>
    <w:p w14:paraId="39748AB8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</w:rPr>
      </w:pPr>
    </w:p>
    <w:p w14:paraId="46FA961A" w14:textId="77777777" w:rsidR="00EF6C42" w:rsidRDefault="00EF6C42" w:rsidP="00EF6C42">
      <w:pPr>
        <w:spacing w:after="0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Please refer to notes for guidance on completing this form</w:t>
      </w:r>
    </w:p>
    <w:p w14:paraId="165D3472" w14:textId="77777777" w:rsidR="000D6D32" w:rsidRPr="00977C64" w:rsidRDefault="000D6D32" w:rsidP="00EF6C42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56"/>
        <w:gridCol w:w="1088"/>
        <w:gridCol w:w="2378"/>
      </w:tblGrid>
      <w:tr w:rsidR="00487369" w:rsidRPr="00977C64" w14:paraId="5C2A76A0" w14:textId="77777777" w:rsidTr="00FB1E33">
        <w:trPr>
          <w:trHeight w:val="827"/>
        </w:trPr>
        <w:tc>
          <w:tcPr>
            <w:tcW w:w="5328" w:type="dxa"/>
            <w:vAlign w:val="center"/>
          </w:tcPr>
          <w:p w14:paraId="10B1BA74" w14:textId="77777777" w:rsidR="00487369" w:rsidRPr="00977C64" w:rsidRDefault="000D6D32" w:rsidP="000D6D3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details of the regis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tration this will affect</w:t>
            </w:r>
          </w:p>
        </w:tc>
        <w:tc>
          <w:tcPr>
            <w:tcW w:w="1644" w:type="dxa"/>
            <w:gridSpan w:val="2"/>
          </w:tcPr>
          <w:p w14:paraId="0D4AC118" w14:textId="77777777" w:rsidR="00487369" w:rsidRPr="00977C64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378" w:type="dxa"/>
          </w:tcPr>
          <w:p w14:paraId="07DE7E1A" w14:textId="77777777" w:rsidR="00487369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  <w:p w14:paraId="7D9870C0" w14:textId="77777777" w:rsidR="00487369" w:rsidRPr="00977C64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2B69D1B1" w14:textId="77777777" w:rsidTr="00FB1E33">
        <w:trPr>
          <w:trHeight w:val="1142"/>
        </w:trPr>
        <w:tc>
          <w:tcPr>
            <w:tcW w:w="5328" w:type="dxa"/>
            <w:vAlign w:val="center"/>
          </w:tcPr>
          <w:p w14:paraId="6415C226" w14:textId="77777777" w:rsidR="00487369" w:rsidRDefault="00487369" w:rsidP="00487369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</w:rPr>
            </w:pPr>
          </w:p>
          <w:p w14:paraId="4DB268F8" w14:textId="544C8134" w:rsidR="00487369" w:rsidRPr="00FB1E33" w:rsidRDefault="00FB1E33" w:rsidP="00FB1E33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 and address of the grantor</w:t>
            </w:r>
          </w:p>
          <w:p w14:paraId="5071D779" w14:textId="77777777" w:rsidR="00487369" w:rsidRPr="00487369" w:rsidRDefault="00487369" w:rsidP="00487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2" w:type="dxa"/>
            <w:gridSpan w:val="3"/>
          </w:tcPr>
          <w:p w14:paraId="3A640D95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6E48BA5F" w14:textId="77777777" w:rsidTr="00FB1E33">
        <w:trPr>
          <w:trHeight w:val="1070"/>
        </w:trPr>
        <w:tc>
          <w:tcPr>
            <w:tcW w:w="5328" w:type="dxa"/>
          </w:tcPr>
          <w:p w14:paraId="159E2E7F" w14:textId="77777777" w:rsidR="00487369" w:rsidRDefault="00487369" w:rsidP="00487369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  <w:p w14:paraId="706A84A4" w14:textId="1C69BE0B" w:rsidR="00EF6C42" w:rsidRPr="00487369" w:rsidRDefault="00487369" w:rsidP="0048736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487369">
              <w:rPr>
                <w:rFonts w:ascii="Times New Roman" w:hAnsi="Times New Roman" w:cs="Times New Roman"/>
              </w:rPr>
              <w:t xml:space="preserve">Full name </w:t>
            </w:r>
            <w:r w:rsidR="000D6D32">
              <w:rPr>
                <w:rFonts w:ascii="Times New Roman" w:hAnsi="Times New Roman" w:cs="Times New Roman"/>
              </w:rPr>
              <w:t xml:space="preserve">and address of </w:t>
            </w:r>
            <w:r w:rsidR="00FB1E33">
              <w:rPr>
                <w:rFonts w:ascii="Times New Roman" w:hAnsi="Times New Roman" w:cs="Times New Roman"/>
              </w:rPr>
              <w:t>the person recorded, or to be recorded, as having an interest in the registered trademarks shown above</w:t>
            </w:r>
          </w:p>
        </w:tc>
        <w:tc>
          <w:tcPr>
            <w:tcW w:w="4022" w:type="dxa"/>
            <w:gridSpan w:val="3"/>
          </w:tcPr>
          <w:p w14:paraId="416F84DC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487369" w:rsidRPr="00977C64" w14:paraId="7D8E4445" w14:textId="77777777" w:rsidTr="00FB1E33">
        <w:trPr>
          <w:trHeight w:val="800"/>
        </w:trPr>
        <w:tc>
          <w:tcPr>
            <w:tcW w:w="5328" w:type="dxa"/>
          </w:tcPr>
          <w:p w14:paraId="780100AD" w14:textId="77777777" w:rsidR="000D6D32" w:rsidRDefault="000D6D32" w:rsidP="000D6D32">
            <w:pPr>
              <w:rPr>
                <w:rFonts w:ascii="Times New Roman" w:hAnsi="Times New Roman" w:cs="Times New Roman"/>
              </w:rPr>
            </w:pPr>
          </w:p>
          <w:p w14:paraId="403F0B76" w14:textId="76083BEE" w:rsidR="00FB1E33" w:rsidRPr="00FB1E33" w:rsidRDefault="00FB1E33" w:rsidP="000D6D32">
            <w:pPr>
              <w:rPr>
                <w:rFonts w:ascii="Times New Roman" w:hAnsi="Times New Roman" w:cs="Times New Roman"/>
              </w:rPr>
            </w:pPr>
            <w:r w:rsidRPr="00FB1E33">
              <w:rPr>
                <w:rFonts w:ascii="Times New Roman" w:hAnsi="Times New Roman" w:cs="Times New Roman"/>
              </w:rPr>
              <w:t>‘Address for service’ of person at Part 3 above</w:t>
            </w:r>
          </w:p>
        </w:tc>
        <w:tc>
          <w:tcPr>
            <w:tcW w:w="4022" w:type="dxa"/>
            <w:gridSpan w:val="3"/>
          </w:tcPr>
          <w:p w14:paraId="4DA78F0C" w14:textId="77777777" w:rsidR="00487369" w:rsidRDefault="00487369">
            <w:pPr>
              <w:rPr>
                <w:rFonts w:ascii="Times New Roman" w:hAnsi="Times New Roman" w:cs="Times New Roman"/>
              </w:rPr>
            </w:pPr>
          </w:p>
          <w:p w14:paraId="3027AFC1" w14:textId="77777777" w:rsidR="00487369" w:rsidRPr="00487369" w:rsidRDefault="00487369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2A7455FD" w14:textId="77777777" w:rsidTr="00FB1E33">
        <w:trPr>
          <w:trHeight w:val="1871"/>
        </w:trPr>
        <w:tc>
          <w:tcPr>
            <w:tcW w:w="5328" w:type="dxa"/>
            <w:vAlign w:val="center"/>
          </w:tcPr>
          <w:p w14:paraId="55DDFE01" w14:textId="3AC31D23" w:rsidR="00EF6C42" w:rsidRDefault="00FB1E33" w:rsidP="00CD4420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the registrable transaction to be recorded or cancelled including –</w:t>
            </w:r>
          </w:p>
          <w:p w14:paraId="4754414B" w14:textId="6EE8839E" w:rsidR="00FB1E33" w:rsidRPr="00FB1E33" w:rsidRDefault="00FB1E33" w:rsidP="00FB1E33">
            <w:p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(where appropriate)</w:t>
            </w:r>
          </w:p>
          <w:p w14:paraId="40665EC7" w14:textId="77777777" w:rsidR="000D6D32" w:rsidRDefault="000D6D32" w:rsidP="000D6D32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  <w:i/>
              </w:rPr>
            </w:pPr>
          </w:p>
          <w:p w14:paraId="76F0C72B" w14:textId="657B7D6B" w:rsidR="003C45DD" w:rsidRPr="003C45DD" w:rsidRDefault="00FB1E33" w:rsidP="003C45D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The nature of the interest</w:t>
            </w:r>
          </w:p>
          <w:p w14:paraId="5B7BAAC3" w14:textId="78D1E47F" w:rsidR="003C45DD" w:rsidRDefault="003C45DD" w:rsidP="003C45DD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3C45DD">
              <w:rPr>
                <w:rFonts w:ascii="Times New Roman" w:hAnsi="Times New Roman" w:cs="Times New Roman"/>
              </w:rPr>
              <w:t>(whether fixed of floating)</w:t>
            </w:r>
          </w:p>
          <w:p w14:paraId="2737E39C" w14:textId="26239ABC" w:rsidR="003C45DD" w:rsidRDefault="003C45DD" w:rsidP="003C45D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3EF3E794" w14:textId="77777777" w:rsidR="003C45DD" w:rsidRDefault="003C45DD" w:rsidP="003C45D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EB30903" w14:textId="77777777" w:rsidR="003C45DD" w:rsidRDefault="003C45DD" w:rsidP="003C45DD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5FBA5437" w14:textId="77777777" w:rsidR="003C45DD" w:rsidRDefault="003C45DD" w:rsidP="003C45D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extent of the security and the right in or under the mark secured</w:t>
            </w:r>
          </w:p>
          <w:p w14:paraId="0BABF43B" w14:textId="77777777" w:rsid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</w:p>
          <w:p w14:paraId="535E0BCC" w14:textId="59F77F07" w:rsid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</w:p>
          <w:p w14:paraId="06D11B4B" w14:textId="1F10C75E" w:rsid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</w:p>
          <w:p w14:paraId="61BD20B0" w14:textId="77777777" w:rsid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</w:p>
          <w:p w14:paraId="18A67C2F" w14:textId="5EC52B03" w:rsidR="003C45DD" w:rsidRP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gridSpan w:val="3"/>
          </w:tcPr>
          <w:p w14:paraId="45F6DC75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0A977801" w14:textId="77777777" w:rsidTr="003C45DD">
        <w:trPr>
          <w:trHeight w:val="3680"/>
        </w:trPr>
        <w:tc>
          <w:tcPr>
            <w:tcW w:w="5328" w:type="dxa"/>
            <w:vAlign w:val="center"/>
          </w:tcPr>
          <w:p w14:paraId="79F2B90B" w14:textId="77777777" w:rsidR="00EF6C42" w:rsidRDefault="003C45DD" w:rsidP="000D6D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Signature of the grantor </w:t>
            </w:r>
            <w:r w:rsidRPr="003C45DD">
              <w:rPr>
                <w:rFonts w:ascii="Times New Roman" w:hAnsi="Times New Roman" w:cs="Times New Roman"/>
                <w:i/>
              </w:rPr>
              <w:t xml:space="preserve">(or </w:t>
            </w:r>
            <w:proofErr w:type="spellStart"/>
            <w:r w:rsidRPr="003C45DD">
              <w:rPr>
                <w:rFonts w:ascii="Times New Roman" w:hAnsi="Times New Roman" w:cs="Times New Roman"/>
                <w:i/>
              </w:rPr>
              <w:t>his</w:t>
            </w:r>
            <w:proofErr w:type="spellEnd"/>
            <w:r w:rsidRPr="003C45DD">
              <w:rPr>
                <w:rFonts w:ascii="Times New Roman" w:hAnsi="Times New Roman" w:cs="Times New Roman"/>
                <w:i/>
              </w:rPr>
              <w:t xml:space="preserve"> or her representative)</w:t>
            </w:r>
          </w:p>
          <w:p w14:paraId="125BC612" w14:textId="77777777" w:rsidR="003C45DD" w:rsidRDefault="003C45DD" w:rsidP="000D6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113CBF3" w14:textId="77777777" w:rsidR="003C45DD" w:rsidRDefault="003C45DD" w:rsidP="000D6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52536D4" w14:textId="15F757C0" w:rsidR="003C45DD" w:rsidRPr="003C45DD" w:rsidRDefault="003C45DD" w:rsidP="003C45DD">
            <w:pPr>
              <w:jc w:val="right"/>
              <w:rPr>
                <w:rFonts w:ascii="Times New Roman" w:hAnsi="Times New Roman" w:cs="Times New Roman"/>
              </w:rPr>
            </w:pPr>
            <w:r w:rsidRPr="003C45DD">
              <w:rPr>
                <w:rFonts w:ascii="Times New Roman" w:hAnsi="Times New Roman" w:cs="Times New Roman"/>
              </w:rPr>
              <w:t xml:space="preserve">Signature: </w:t>
            </w:r>
          </w:p>
          <w:p w14:paraId="4C138A73" w14:textId="0F83FA47" w:rsidR="003C45DD" w:rsidRPr="00487369" w:rsidRDefault="003C45DD" w:rsidP="000D6D3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2" w:type="dxa"/>
            <w:gridSpan w:val="3"/>
          </w:tcPr>
          <w:p w14:paraId="68AF7705" w14:textId="77777777" w:rsidR="00EF6C42" w:rsidRDefault="00EF6C42" w:rsidP="00487369">
            <w:pPr>
              <w:rPr>
                <w:rFonts w:ascii="Times New Roman" w:hAnsi="Times New Roman" w:cs="Times New Roman"/>
              </w:rPr>
            </w:pPr>
          </w:p>
          <w:p w14:paraId="7B6E8B8D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171B72D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3A4DFCCA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3E30606C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6FD2E3CE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53BD236C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4E47815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199DA0F8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1D91A37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75DB63F7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6539E16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24B338D1" w14:textId="7985CF7D" w:rsidR="003C45DD" w:rsidRPr="00977C64" w:rsidRDefault="003C45DD" w:rsidP="0048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  <w:tr w:rsidR="008B54CD" w:rsidRPr="00977C64" w14:paraId="65E6A8C7" w14:textId="77777777" w:rsidTr="00FB1E33">
        <w:trPr>
          <w:trHeight w:val="980"/>
        </w:trPr>
        <w:tc>
          <w:tcPr>
            <w:tcW w:w="5328" w:type="dxa"/>
          </w:tcPr>
          <w:p w14:paraId="6FE37C2D" w14:textId="66973C8F" w:rsidR="008B54CD" w:rsidRPr="00487369" w:rsidRDefault="003C45DD" w:rsidP="00CF54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(</w:t>
            </w:r>
            <w:r>
              <w:rPr>
                <w:rFonts w:ascii="Times New Roman" w:hAnsi="Times New Roman" w:cs="Times New Roman"/>
                <w:i/>
              </w:rPr>
              <w:t>block capitals)</w:t>
            </w:r>
          </w:p>
        </w:tc>
        <w:tc>
          <w:tcPr>
            <w:tcW w:w="4022" w:type="dxa"/>
            <w:gridSpan w:val="3"/>
          </w:tcPr>
          <w:p w14:paraId="2ED2BE98" w14:textId="52FB2A6A" w:rsidR="00CF5457" w:rsidRPr="005477A2" w:rsidRDefault="00CF5457" w:rsidP="005477A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F6C42" w:rsidRPr="00977C64" w14:paraId="376A6B8F" w14:textId="77777777" w:rsidTr="003C45DD">
        <w:trPr>
          <w:trHeight w:val="3230"/>
        </w:trPr>
        <w:tc>
          <w:tcPr>
            <w:tcW w:w="5328" w:type="dxa"/>
          </w:tcPr>
          <w:p w14:paraId="2F41B8CE" w14:textId="77777777" w:rsidR="003C45DD" w:rsidRDefault="003C45DD" w:rsidP="003C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the </w:t>
            </w:r>
            <w:r>
              <w:rPr>
                <w:rFonts w:ascii="Times New Roman" w:hAnsi="Times New Roman" w:cs="Times New Roman"/>
              </w:rPr>
              <w:t>person shown at Part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762131" w14:textId="4278CC48" w:rsidR="003C45DD" w:rsidRDefault="003C45DD" w:rsidP="003C45D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45DD">
              <w:rPr>
                <w:rFonts w:ascii="Times New Roman" w:hAnsi="Times New Roman" w:cs="Times New Roman"/>
                <w:i/>
              </w:rPr>
              <w:t>(or his or her representative)</w:t>
            </w:r>
          </w:p>
          <w:p w14:paraId="275A2375" w14:textId="77777777" w:rsidR="003C45DD" w:rsidRDefault="003C45DD" w:rsidP="003C45DD">
            <w:pPr>
              <w:rPr>
                <w:rFonts w:ascii="Times New Roman" w:hAnsi="Times New Roman" w:cs="Times New Roman"/>
              </w:rPr>
            </w:pPr>
          </w:p>
          <w:p w14:paraId="1DED066A" w14:textId="77777777" w:rsidR="003C45DD" w:rsidRDefault="003C45DD" w:rsidP="003C45DD">
            <w:pPr>
              <w:rPr>
                <w:rFonts w:ascii="Times New Roman" w:hAnsi="Times New Roman" w:cs="Times New Roman"/>
              </w:rPr>
            </w:pPr>
          </w:p>
          <w:p w14:paraId="5CE5D925" w14:textId="3EF025F5" w:rsidR="00EF6C42" w:rsidRPr="00CF5457" w:rsidRDefault="000D6D32" w:rsidP="00CF545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022" w:type="dxa"/>
            <w:gridSpan w:val="3"/>
          </w:tcPr>
          <w:p w14:paraId="5B0CD995" w14:textId="77777777" w:rsidR="00EF6C42" w:rsidRDefault="00EF6C42" w:rsidP="00487369">
            <w:pPr>
              <w:rPr>
                <w:rFonts w:ascii="Times New Roman" w:hAnsi="Times New Roman" w:cs="Times New Roman"/>
              </w:rPr>
            </w:pPr>
          </w:p>
          <w:p w14:paraId="1450E376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00F0E953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1E375F14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2064330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5F23A6CC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4EF09C92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23477757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06747807" w14:textId="77777777" w:rsidR="003C45DD" w:rsidRDefault="003C45DD" w:rsidP="00487369">
            <w:pPr>
              <w:rPr>
                <w:rFonts w:ascii="Times New Roman" w:hAnsi="Times New Roman" w:cs="Times New Roman"/>
              </w:rPr>
            </w:pPr>
          </w:p>
          <w:p w14:paraId="78C84E22" w14:textId="300D6E40" w:rsidR="003C45DD" w:rsidRPr="00977C64" w:rsidRDefault="003C45DD" w:rsidP="00487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  <w:tr w:rsidR="000D6D32" w:rsidRPr="00977C64" w14:paraId="43043627" w14:textId="77777777" w:rsidTr="003C45DD">
        <w:trPr>
          <w:trHeight w:val="3140"/>
        </w:trPr>
        <w:tc>
          <w:tcPr>
            <w:tcW w:w="5328" w:type="dxa"/>
          </w:tcPr>
          <w:p w14:paraId="08AD1482" w14:textId="77777777" w:rsidR="000D6D32" w:rsidRPr="000D6D32" w:rsidRDefault="000D6D32" w:rsidP="00CF545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Name (</w:t>
            </w:r>
            <w:r>
              <w:rPr>
                <w:rFonts w:ascii="Times New Roman" w:hAnsi="Times New Roman" w:cs="Times New Roman"/>
                <w:i/>
              </w:rPr>
              <w:t>block capitals)</w:t>
            </w:r>
          </w:p>
        </w:tc>
        <w:tc>
          <w:tcPr>
            <w:tcW w:w="4022" w:type="dxa"/>
            <w:gridSpan w:val="3"/>
          </w:tcPr>
          <w:p w14:paraId="72F8849B" w14:textId="77777777" w:rsidR="000D6D32" w:rsidRPr="00977C64" w:rsidRDefault="000D6D3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CF5457" w:rsidRPr="00977C64" w14:paraId="06B71C7E" w14:textId="77777777" w:rsidTr="00FB1E33">
        <w:trPr>
          <w:trHeight w:val="728"/>
        </w:trPr>
        <w:tc>
          <w:tcPr>
            <w:tcW w:w="5328" w:type="dxa"/>
            <w:vAlign w:val="center"/>
          </w:tcPr>
          <w:p w14:paraId="139E5C26" w14:textId="77777777" w:rsidR="00CF5457" w:rsidRDefault="00CF5457" w:rsidP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number of sheets attached to this form</w:t>
            </w:r>
          </w:p>
        </w:tc>
        <w:tc>
          <w:tcPr>
            <w:tcW w:w="556" w:type="dxa"/>
          </w:tcPr>
          <w:p w14:paraId="3D41D973" w14:textId="77777777" w:rsidR="00CF5457" w:rsidRPr="00977C64" w:rsidRDefault="00CF5457" w:rsidP="0048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bottom w:val="nil"/>
              <w:right w:val="nil"/>
            </w:tcBorders>
          </w:tcPr>
          <w:p w14:paraId="223FDABC" w14:textId="77777777" w:rsidR="00CF5457" w:rsidRPr="00977C64" w:rsidRDefault="00CF5457" w:rsidP="00487369">
            <w:pPr>
              <w:rPr>
                <w:rFonts w:ascii="Times New Roman" w:hAnsi="Times New Roman" w:cs="Times New Roman"/>
              </w:rPr>
            </w:pPr>
          </w:p>
        </w:tc>
      </w:tr>
    </w:tbl>
    <w:p w14:paraId="4E551629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313FF58B" w14:textId="2A7DE3DA" w:rsidR="00EF6C42" w:rsidRPr="00977C64" w:rsidRDefault="00977C64" w:rsidP="00977C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FORM TM </w:t>
      </w:r>
      <w:r w:rsidR="005477A2">
        <w:rPr>
          <w:rFonts w:ascii="Times New Roman" w:hAnsi="Times New Roman" w:cs="Times New Roman"/>
          <w:b/>
        </w:rPr>
        <w:t>1</w:t>
      </w:r>
      <w:r w:rsidR="003C45DD">
        <w:rPr>
          <w:rFonts w:ascii="Times New Roman" w:hAnsi="Times New Roman" w:cs="Times New Roman"/>
          <w:b/>
        </w:rPr>
        <w:t>6</w:t>
      </w:r>
    </w:p>
    <w:p w14:paraId="7DBB9661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</w:rPr>
      </w:pPr>
    </w:p>
    <w:p w14:paraId="208512FB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Specific notes</w:t>
      </w:r>
    </w:p>
    <w:p w14:paraId="2C35F7E2" w14:textId="77777777" w:rsidR="005477A2" w:rsidRDefault="005477A2" w:rsidP="005477A2">
      <w:pPr>
        <w:spacing w:after="0"/>
        <w:jc w:val="both"/>
        <w:rPr>
          <w:rFonts w:ascii="Times New Roman" w:hAnsi="Times New Roman" w:cs="Times New Roman"/>
        </w:rPr>
      </w:pPr>
    </w:p>
    <w:p w14:paraId="2D7364A1" w14:textId="4C33E393" w:rsidR="005477A2" w:rsidRPr="00DB7F2D" w:rsidRDefault="003C45DD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 xml:space="preserve">Section 26 of the Trade Mark Act and rule 52 of the Trade Marks Rules allow for a person who claims to have an interest in, (or under) a </w:t>
      </w:r>
      <w:r w:rsidR="00DB7F2D" w:rsidRPr="00DB7F2D">
        <w:rPr>
          <w:rFonts w:ascii="Times New Roman" w:hAnsi="Times New Roman" w:cs="Times New Roman"/>
          <w:i/>
        </w:rPr>
        <w:t>registered trade mark to apply to have the details of that claim entered onto the register</w:t>
      </w:r>
      <w:r w:rsidR="005477A2" w:rsidRPr="00DB7F2D">
        <w:rPr>
          <w:rFonts w:ascii="Times New Roman" w:hAnsi="Times New Roman" w:cs="Times New Roman"/>
          <w:i/>
        </w:rPr>
        <w:t>.</w:t>
      </w:r>
      <w:r w:rsidR="00DB7F2D" w:rsidRPr="00DB7F2D">
        <w:rPr>
          <w:rFonts w:ascii="Times New Roman" w:hAnsi="Times New Roman" w:cs="Times New Roman"/>
          <w:i/>
        </w:rPr>
        <w:t xml:space="preserve"> This claim may stem from –</w:t>
      </w:r>
    </w:p>
    <w:p w14:paraId="65E2A20C" w14:textId="32F6B384" w:rsidR="00DB7F2D" w:rsidRPr="00DB7F2D" w:rsidRDefault="00DB7F2D" w:rsidP="00DB7F2D">
      <w:pPr>
        <w:spacing w:after="0"/>
        <w:jc w:val="both"/>
        <w:rPr>
          <w:rFonts w:ascii="Times New Roman" w:hAnsi="Times New Roman" w:cs="Times New Roman"/>
          <w:i/>
        </w:rPr>
      </w:pPr>
    </w:p>
    <w:p w14:paraId="4BECD784" w14:textId="20D002F3" w:rsidR="00DB7F2D" w:rsidRPr="00DB7F2D" w:rsidRDefault="00DB7F2D" w:rsidP="00DB7F2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The person being granted the trade mark as a security interest, or any right in or under it;</w:t>
      </w:r>
    </w:p>
    <w:p w14:paraId="670DD7AD" w14:textId="34866702" w:rsidR="00DB7F2D" w:rsidRPr="00DB7F2D" w:rsidRDefault="00DB7F2D" w:rsidP="00DB7F2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the making by personal representatives of an assent for the trade mark, or any right in or under it;</w:t>
      </w:r>
    </w:p>
    <w:p w14:paraId="232A7971" w14:textId="77225C0F" w:rsidR="00DB7F2D" w:rsidRPr="00DB7F2D" w:rsidRDefault="00DB7F2D" w:rsidP="00DB7F2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a court or other competent authority transferring the trade mark, or any right in or under it.</w:t>
      </w:r>
    </w:p>
    <w:p w14:paraId="3EE851ED" w14:textId="77777777" w:rsidR="005477A2" w:rsidRPr="00DB7F2D" w:rsidRDefault="005477A2" w:rsidP="005477A2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p w14:paraId="719BB7FA" w14:textId="79ADEA35" w:rsidR="005477A2" w:rsidRPr="00DB7F2D" w:rsidRDefault="00DB7F2D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Such a right may also be removed</w:t>
      </w:r>
      <w:r w:rsidR="005477A2" w:rsidRPr="00DB7F2D">
        <w:rPr>
          <w:rFonts w:ascii="Times New Roman" w:hAnsi="Times New Roman" w:cs="Times New Roman"/>
          <w:i/>
        </w:rPr>
        <w:t>.</w:t>
      </w:r>
    </w:p>
    <w:p w14:paraId="7DEDEB93" w14:textId="77777777" w:rsidR="005477A2" w:rsidRPr="00DB7F2D" w:rsidRDefault="005477A2" w:rsidP="005477A2">
      <w:pPr>
        <w:spacing w:after="0"/>
        <w:jc w:val="both"/>
        <w:rPr>
          <w:rFonts w:ascii="Times New Roman" w:hAnsi="Times New Roman" w:cs="Times New Roman"/>
          <w:i/>
        </w:rPr>
      </w:pPr>
    </w:p>
    <w:p w14:paraId="2B736D0D" w14:textId="50924163" w:rsidR="005477A2" w:rsidRPr="00DB7F2D" w:rsidRDefault="00DB7F2D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For changes in name and addresses of the person having an interest in the trade mark, please use Form TM 13.</w:t>
      </w:r>
    </w:p>
    <w:p w14:paraId="062B4EF0" w14:textId="77777777" w:rsidR="005477A2" w:rsidRPr="00DB7F2D" w:rsidRDefault="005477A2" w:rsidP="005477A2">
      <w:pPr>
        <w:spacing w:after="0"/>
        <w:jc w:val="both"/>
        <w:rPr>
          <w:rFonts w:ascii="Times New Roman" w:hAnsi="Times New Roman" w:cs="Times New Roman"/>
          <w:i/>
        </w:rPr>
      </w:pPr>
    </w:p>
    <w:p w14:paraId="467FFE0A" w14:textId="39C9689B" w:rsidR="005477A2" w:rsidRPr="00DB7F2D" w:rsidRDefault="00DB7F2D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>In the case of transferring your legal rights to someone else, please use Form TM 11</w:t>
      </w:r>
      <w:r w:rsidR="005477A2" w:rsidRPr="00DB7F2D">
        <w:rPr>
          <w:rFonts w:ascii="Times New Roman" w:hAnsi="Times New Roman" w:cs="Times New Roman"/>
          <w:i/>
        </w:rPr>
        <w:t>.</w:t>
      </w:r>
    </w:p>
    <w:p w14:paraId="7BF0A563" w14:textId="77777777" w:rsidR="00DB7F2D" w:rsidRPr="00DB7F2D" w:rsidRDefault="00DB7F2D" w:rsidP="00DB7F2D">
      <w:pPr>
        <w:pStyle w:val="ListParagraph"/>
        <w:rPr>
          <w:rFonts w:ascii="Times New Roman" w:hAnsi="Times New Roman" w:cs="Times New Roman"/>
          <w:i/>
        </w:rPr>
      </w:pPr>
    </w:p>
    <w:p w14:paraId="7EBEE1FD" w14:textId="37D3339B" w:rsidR="00DB7F2D" w:rsidRPr="00DB7F2D" w:rsidRDefault="00DB7F2D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DB7F2D">
        <w:rPr>
          <w:rFonts w:ascii="Times New Roman" w:hAnsi="Times New Roman" w:cs="Times New Roman"/>
          <w:i/>
        </w:rPr>
        <w:t xml:space="preserve">To record a </w:t>
      </w:r>
      <w:proofErr w:type="spellStart"/>
      <w:r w:rsidRPr="00DB7F2D">
        <w:rPr>
          <w:rFonts w:ascii="Times New Roman" w:hAnsi="Times New Roman" w:cs="Times New Roman"/>
          <w:i/>
        </w:rPr>
        <w:t>licence</w:t>
      </w:r>
      <w:proofErr w:type="spellEnd"/>
      <w:r w:rsidRPr="00DB7F2D">
        <w:rPr>
          <w:rFonts w:ascii="Times New Roman" w:hAnsi="Times New Roman" w:cs="Times New Roman"/>
          <w:i/>
        </w:rPr>
        <w:t>, please use Form TM 25</w:t>
      </w:r>
      <w:r w:rsidRPr="00DB7F2D">
        <w:rPr>
          <w:rFonts w:ascii="Times New Roman" w:hAnsi="Times New Roman" w:cs="Times New Roman"/>
          <w:i/>
        </w:rPr>
        <w:t>.</w:t>
      </w:r>
    </w:p>
    <w:p w14:paraId="3741AFF5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</w:p>
    <w:p w14:paraId="6E081A2D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</w:p>
    <w:p w14:paraId="47E117D3" w14:textId="77777777" w:rsidR="00EF6C42" w:rsidRPr="00977C64" w:rsidRDefault="00EF6C42" w:rsidP="00EF6C42">
      <w:pPr>
        <w:spacing w:after="0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General notes</w:t>
      </w:r>
    </w:p>
    <w:p w14:paraId="215BCDA6" w14:textId="77777777" w:rsidR="00EF6C42" w:rsidRPr="00977C64" w:rsidRDefault="00EF6C42" w:rsidP="00EF6C42">
      <w:pPr>
        <w:spacing w:after="0"/>
        <w:rPr>
          <w:rFonts w:ascii="Times New Roman" w:hAnsi="Times New Roman" w:cs="Times New Roman"/>
          <w:i/>
        </w:rPr>
      </w:pPr>
    </w:p>
    <w:p w14:paraId="59ED2488" w14:textId="77777777" w:rsidR="005477A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Complete this form in Capital letters or type it.</w:t>
      </w:r>
    </w:p>
    <w:p w14:paraId="799F5D54" w14:textId="77777777" w:rsidR="005477A2" w:rsidRDefault="005477A2" w:rsidP="005477A2">
      <w:pPr>
        <w:pStyle w:val="ListParagraph"/>
        <w:tabs>
          <w:tab w:val="left" w:pos="720"/>
        </w:tabs>
        <w:spacing w:after="0"/>
        <w:ind w:left="1080"/>
        <w:jc w:val="both"/>
        <w:rPr>
          <w:rFonts w:ascii="Times New Roman" w:hAnsi="Times New Roman" w:cs="Times New Roman"/>
          <w:i/>
        </w:rPr>
      </w:pPr>
    </w:p>
    <w:p w14:paraId="71CC5D3E" w14:textId="77777777" w:rsidR="00EF6C42" w:rsidRPr="005477A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5477A2">
        <w:rPr>
          <w:rFonts w:ascii="Times New Roman" w:hAnsi="Times New Roman" w:cs="Times New Roman"/>
          <w:i/>
        </w:rPr>
        <w:t xml:space="preserve">If there is not enough space for your answer to any section of </w:t>
      </w:r>
      <w:r w:rsidR="005477A2" w:rsidRPr="005477A2">
        <w:rPr>
          <w:rFonts w:ascii="Times New Roman" w:hAnsi="Times New Roman" w:cs="Times New Roman"/>
          <w:i/>
        </w:rPr>
        <w:t xml:space="preserve">this form, use separate sheets. </w:t>
      </w:r>
      <w:r w:rsidRPr="005477A2">
        <w:rPr>
          <w:rFonts w:ascii="Times New Roman" w:hAnsi="Times New Roman" w:cs="Times New Roman"/>
          <w:i/>
        </w:rPr>
        <w:t xml:space="preserve">Number each one and write on the form how many extra sheets you have used. </w:t>
      </w:r>
    </w:p>
    <w:p w14:paraId="48220BEF" w14:textId="77777777" w:rsidR="00EF6C42" w:rsidRPr="00977C64" w:rsidRDefault="00EF6C42" w:rsidP="005477A2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</w:p>
    <w:p w14:paraId="5D30A5C4" w14:textId="77777777" w:rsidR="00EF6C4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 xml:space="preserve">Once you have completed this form you must remember to sign and date it. </w:t>
      </w:r>
    </w:p>
    <w:p w14:paraId="2E543728" w14:textId="77777777" w:rsidR="008B0223" w:rsidRPr="008B0223" w:rsidRDefault="008B0223" w:rsidP="005477A2">
      <w:pPr>
        <w:pStyle w:val="ListParagraph"/>
        <w:tabs>
          <w:tab w:val="left" w:pos="720"/>
        </w:tabs>
        <w:ind w:hanging="720"/>
        <w:jc w:val="both"/>
        <w:rPr>
          <w:rFonts w:ascii="Times New Roman" w:hAnsi="Times New Roman" w:cs="Times New Roman"/>
          <w:i/>
        </w:rPr>
      </w:pPr>
    </w:p>
    <w:p w14:paraId="6FD4C309" w14:textId="77777777" w:rsidR="008B0223" w:rsidRPr="008B0223" w:rsidRDefault="008B0223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8B0223">
        <w:rPr>
          <w:rFonts w:ascii="Times New Roman" w:hAnsi="Times New Roman" w:cs="Times New Roman"/>
          <w:i/>
        </w:rPr>
        <w:t>If your address for service is different from your agent, then please give us full details of both.</w:t>
      </w:r>
    </w:p>
    <w:p w14:paraId="504B1160" w14:textId="77777777" w:rsidR="00EF6C42" w:rsidRPr="00977C64" w:rsidRDefault="00EF6C42" w:rsidP="005477A2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</w:p>
    <w:p w14:paraId="26C84841" w14:textId="3F38C439" w:rsidR="00EF6C42" w:rsidRPr="003C45DD" w:rsidRDefault="00EF6C42" w:rsidP="003C45D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 xml:space="preserve">If you need help or have any questions, please contact the </w:t>
      </w:r>
      <w:r w:rsidR="003C45DD">
        <w:rPr>
          <w:rFonts w:ascii="Times New Roman" w:hAnsi="Times New Roman" w:cs="Times New Roman"/>
          <w:i/>
        </w:rPr>
        <w:t>Brunei Intellectual Properties Office (</w:t>
      </w:r>
      <w:proofErr w:type="spellStart"/>
      <w:r w:rsidR="003C45DD">
        <w:rPr>
          <w:rFonts w:ascii="Times New Roman" w:hAnsi="Times New Roman" w:cs="Times New Roman"/>
          <w:i/>
        </w:rPr>
        <w:t>BruIPO</w:t>
      </w:r>
      <w:proofErr w:type="spellEnd"/>
      <w:r w:rsidR="003C45DD">
        <w:rPr>
          <w:rFonts w:ascii="Times New Roman" w:hAnsi="Times New Roman" w:cs="Times New Roman"/>
          <w:i/>
        </w:rPr>
        <w:t>)</w:t>
      </w:r>
      <w:r w:rsidRPr="00977C64">
        <w:rPr>
          <w:rFonts w:ascii="Times New Roman" w:hAnsi="Times New Roman" w:cs="Times New Roman"/>
          <w:i/>
        </w:rPr>
        <w:t xml:space="preserve"> </w:t>
      </w:r>
      <w:r w:rsidR="003C45DD">
        <w:rPr>
          <w:rFonts w:ascii="Times New Roman" w:hAnsi="Times New Roman" w:cs="Times New Roman"/>
          <w:i/>
        </w:rPr>
        <w:t xml:space="preserve">on </w:t>
      </w:r>
      <w:r w:rsidR="00964AD4" w:rsidRPr="003C45DD">
        <w:rPr>
          <w:rFonts w:ascii="Times New Roman" w:hAnsi="Times New Roman" w:cs="Times New Roman"/>
          <w:i/>
        </w:rPr>
        <w:t xml:space="preserve">+673 </w:t>
      </w:r>
      <w:r w:rsidR="00964AD4" w:rsidRPr="003C45DD">
        <w:rPr>
          <w:rFonts w:ascii="Times New Roman" w:hAnsi="Times New Roman" w:cs="Times New Roman"/>
          <w:b/>
          <w:i/>
        </w:rPr>
        <w:t>2</w:t>
      </w:r>
      <w:r w:rsidR="003C45DD" w:rsidRPr="003C45DD">
        <w:rPr>
          <w:rFonts w:ascii="Times New Roman" w:hAnsi="Times New Roman" w:cs="Times New Roman"/>
          <w:b/>
          <w:i/>
        </w:rPr>
        <w:t>244873</w:t>
      </w:r>
      <w:r w:rsidR="003C45DD">
        <w:rPr>
          <w:rFonts w:ascii="Times New Roman" w:hAnsi="Times New Roman" w:cs="Times New Roman"/>
          <w:i/>
        </w:rPr>
        <w:t xml:space="preserve">/4/5/6 ext. 102 or email </w:t>
      </w:r>
      <w:r w:rsidR="003C45DD" w:rsidRPr="003C45DD">
        <w:rPr>
          <w:rFonts w:ascii="Times New Roman" w:hAnsi="Times New Roman" w:cs="Times New Roman"/>
          <w:b/>
          <w:i/>
        </w:rPr>
        <w:t>enquiries@bruipo.gov.bn</w:t>
      </w:r>
      <w:r w:rsidR="003C45DD">
        <w:rPr>
          <w:rFonts w:ascii="Times New Roman" w:hAnsi="Times New Roman" w:cs="Times New Roman"/>
          <w:i/>
        </w:rPr>
        <w:t>.</w:t>
      </w:r>
    </w:p>
    <w:p w14:paraId="6C88B1F6" w14:textId="77777777" w:rsidR="00487369" w:rsidRPr="00977C64" w:rsidRDefault="00487369">
      <w:pPr>
        <w:rPr>
          <w:rFonts w:ascii="Times New Roman" w:hAnsi="Times New Roman" w:cs="Times New Roman"/>
        </w:rPr>
      </w:pPr>
    </w:p>
    <w:sectPr w:rsidR="00487369" w:rsidRPr="00977C64" w:rsidSect="000D6D32">
      <w:footerReference w:type="even" r:id="rId8"/>
      <w:footerReference w:type="default" r:id="rId9"/>
      <w:pgSz w:w="12240" w:h="15840"/>
      <w:pgMar w:top="144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6D09" w14:textId="77777777" w:rsidR="00F21607" w:rsidRDefault="00F21607" w:rsidP="005477A2">
      <w:pPr>
        <w:spacing w:after="0" w:line="240" w:lineRule="auto"/>
      </w:pPr>
      <w:r>
        <w:separator/>
      </w:r>
    </w:p>
  </w:endnote>
  <w:endnote w:type="continuationSeparator" w:id="0">
    <w:p w14:paraId="598DE199" w14:textId="77777777" w:rsidR="00F21607" w:rsidRDefault="00F21607" w:rsidP="005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6AE7B" w14:textId="77777777" w:rsidR="005477A2" w:rsidRDefault="005477A2" w:rsidP="00907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0741C" w14:textId="77777777" w:rsidR="005477A2" w:rsidRDefault="00547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CBBB" w14:textId="77777777" w:rsidR="005477A2" w:rsidRDefault="005477A2" w:rsidP="00907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5C19435" w14:textId="77777777" w:rsidR="005477A2" w:rsidRDefault="00547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44A4" w14:textId="77777777" w:rsidR="00F21607" w:rsidRDefault="00F21607" w:rsidP="005477A2">
      <w:pPr>
        <w:spacing w:after="0" w:line="240" w:lineRule="auto"/>
      </w:pPr>
      <w:r>
        <w:separator/>
      </w:r>
    </w:p>
  </w:footnote>
  <w:footnote w:type="continuationSeparator" w:id="0">
    <w:p w14:paraId="6F424A8D" w14:textId="77777777" w:rsidR="00F21607" w:rsidRDefault="00F21607" w:rsidP="0054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339"/>
    <w:multiLevelType w:val="hybridMultilevel"/>
    <w:tmpl w:val="3460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573"/>
    <w:multiLevelType w:val="hybridMultilevel"/>
    <w:tmpl w:val="E2127906"/>
    <w:lvl w:ilvl="0" w:tplc="8E200C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412C3"/>
    <w:multiLevelType w:val="hybridMultilevel"/>
    <w:tmpl w:val="46384B1E"/>
    <w:lvl w:ilvl="0" w:tplc="2034C71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01F5"/>
    <w:multiLevelType w:val="hybridMultilevel"/>
    <w:tmpl w:val="735CFF0E"/>
    <w:lvl w:ilvl="0" w:tplc="1A1AB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A463C"/>
    <w:multiLevelType w:val="hybridMultilevel"/>
    <w:tmpl w:val="62A6F7AE"/>
    <w:lvl w:ilvl="0" w:tplc="2034C710">
      <w:start w:val="1"/>
      <w:numFmt w:val="lowerLetter"/>
      <w:lvlText w:val="(%1)"/>
      <w:lvlJc w:val="left"/>
      <w:pPr>
        <w:ind w:left="60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66482FCC"/>
    <w:multiLevelType w:val="hybridMultilevel"/>
    <w:tmpl w:val="6B2018B6"/>
    <w:lvl w:ilvl="0" w:tplc="DEB2DF48">
      <w:start w:val="1"/>
      <w:numFmt w:val="lowerLetter"/>
      <w:lvlText w:val="(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6AE401C2"/>
    <w:multiLevelType w:val="hybridMultilevel"/>
    <w:tmpl w:val="716CCC4C"/>
    <w:lvl w:ilvl="0" w:tplc="7DAA4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872D9"/>
    <w:multiLevelType w:val="hybridMultilevel"/>
    <w:tmpl w:val="92AA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A4F1C"/>
    <w:multiLevelType w:val="hybridMultilevel"/>
    <w:tmpl w:val="0614B0AE"/>
    <w:lvl w:ilvl="0" w:tplc="D8944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1084B"/>
    <w:multiLevelType w:val="hybridMultilevel"/>
    <w:tmpl w:val="98349E96"/>
    <w:lvl w:ilvl="0" w:tplc="7DAA40E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42"/>
    <w:rsid w:val="000C0366"/>
    <w:rsid w:val="000D6D32"/>
    <w:rsid w:val="003C45DD"/>
    <w:rsid w:val="00487369"/>
    <w:rsid w:val="005477A2"/>
    <w:rsid w:val="008B0223"/>
    <w:rsid w:val="008B54CD"/>
    <w:rsid w:val="00941715"/>
    <w:rsid w:val="00964AD4"/>
    <w:rsid w:val="00977C64"/>
    <w:rsid w:val="00BA05B2"/>
    <w:rsid w:val="00CD4420"/>
    <w:rsid w:val="00CF5457"/>
    <w:rsid w:val="00DB7F2D"/>
    <w:rsid w:val="00EF6C42"/>
    <w:rsid w:val="00F21607"/>
    <w:rsid w:val="00F24200"/>
    <w:rsid w:val="00F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1F952"/>
  <w15:docId w15:val="{1CDDB21F-B4C2-4F9E-810E-CE8D65C8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77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A2"/>
  </w:style>
  <w:style w:type="character" w:styleId="PageNumber">
    <w:name w:val="page number"/>
    <w:basedOn w:val="DefaultParagraphFont"/>
    <w:uiPriority w:val="99"/>
    <w:semiHidden/>
    <w:unhideWhenUsed/>
    <w:rsid w:val="005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48CF0C90EE4FA63C9458BAF8E056" ma:contentTypeVersion="2" ma:contentTypeDescription="Create a new document." ma:contentTypeScope="" ma:versionID="6d7f13522ba5de57ae02c7b4377d4e7c">
  <xsd:schema xmlns:xsd="http://www.w3.org/2001/XMLSchema" xmlns:xs="http://www.w3.org/2001/XMLSchema" xmlns:p="http://schemas.microsoft.com/office/2006/metadata/properties" xmlns:ns2="c874a2e8-cbf1-41c5-ad16-4a9fdcd4c609" targetNamespace="http://schemas.microsoft.com/office/2006/metadata/properties" ma:root="true" ma:fieldsID="19518920cae74c95b32ac7e45fac234b" ns2:_="">
    <xsd:import namespace="c874a2e8-cbf1-41c5-ad16-4a9fdcd4c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4a2e8-cbf1-41c5-ad16-4a9fdcd4c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74a2e8-cbf1-41c5-ad16-4a9fdcd4c609">QV7QFJWEXTMK-2102554853-178</_dlc_DocId>
    <_dlc_DocIdUrl xmlns="c874a2e8-cbf1-41c5-ad16-4a9fdcd4c609">
      <Url>https://www.bruipo.gov.bn/_layouts/15/DocIdRedir.aspx?ID=QV7QFJWEXTMK-2102554853-178</Url>
      <Description>QV7QFJWEXTMK-2102554853-178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44D09F-B7E5-4F79-8987-49BADC887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38629-149C-4F27-B541-827818B01C9E}"/>
</file>

<file path=customXml/itemProps3.xml><?xml version="1.0" encoding="utf-8"?>
<ds:datastoreItem xmlns:ds="http://schemas.openxmlformats.org/officeDocument/2006/customXml" ds:itemID="{97197130-12BB-41D1-BB52-BF2374AF22AD}"/>
</file>

<file path=customXml/itemProps4.xml><?xml version="1.0" encoding="utf-8"?>
<ds:datastoreItem xmlns:ds="http://schemas.openxmlformats.org/officeDocument/2006/customXml" ds:itemID="{0C925D4C-266E-486D-8A8A-3E54233D417E}"/>
</file>

<file path=customXml/itemProps5.xml><?xml version="1.0" encoding="utf-8"?>
<ds:datastoreItem xmlns:ds="http://schemas.openxmlformats.org/officeDocument/2006/customXml" ds:itemID="{522279E4-2648-4AF8-B90C-B8841A238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Nurulain Hj Mohd Jaafar</dc:creator>
  <cp:keywords/>
  <dc:description/>
  <cp:lastModifiedBy>Muhd Bazli bin Hj Bahrum</cp:lastModifiedBy>
  <cp:revision>2</cp:revision>
  <dcterms:created xsi:type="dcterms:W3CDTF">2021-08-02T02:40:00Z</dcterms:created>
  <dcterms:modified xsi:type="dcterms:W3CDTF">2021-08-02T02:40:00Z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0x010100930548CF0C90EE4FA63C9458BAF8E056</vt:lpwstr>
  </property>
  <property fmtid="{D5CDD505-2E9C-101B-9397-08002B2CF9AE}" pid="3" name="_dlc_DocIdItemGuid">
    <vt:lpwstr>ad703fd4-d26b-4345-8f8b-8eda907f8b98</vt:lpwstr>
  </property>
</Properties>
</file>